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87" w:rsidRDefault="00675D9C" w:rsidP="00AF31D1">
      <w:pPr>
        <w:jc w:val="center"/>
      </w:pPr>
      <w:r>
        <w:rPr>
          <w:rFonts w:ascii="Arial" w:hAnsi="Arial" w:cs="Arial"/>
          <w:noProof/>
          <w:color w:val="083374"/>
          <w:lang w:eastAsia="it-IT"/>
        </w:rPr>
        <w:drawing>
          <wp:inline distT="0" distB="0" distL="0" distR="0" wp14:anchorId="45EF047D" wp14:editId="68A9F976">
            <wp:extent cx="2647788" cy="2327356"/>
            <wp:effectExtent l="0" t="0" r="635" b="0"/>
            <wp:docPr id="2" name="Immagine 2" descr="ASL Teram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Teram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67" cy="234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1" w:rsidRDefault="007D08C0" w:rsidP="00BA0A51">
      <w:pPr>
        <w:pStyle w:val="Default"/>
        <w:jc w:val="center"/>
      </w:pPr>
      <w:hyperlink r:id="rId7" w:history="1">
        <w:r>
          <w:rPr>
            <w:rStyle w:val="Collegamentoipertestuale"/>
            <w:sz w:val="23"/>
            <w:szCs w:val="23"/>
          </w:rPr>
          <w:t>Ammontare complessivo dei debiti e numero delle imprese creditrici</w:t>
        </w:r>
      </w:hyperlink>
    </w:p>
    <w:p w:rsidR="00BA0A51" w:rsidRPr="00BA0A51" w:rsidRDefault="00BA0A51" w:rsidP="007D0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BA0A51" w:rsidRPr="00BA0A51" w:rsidRDefault="00BA0A51" w:rsidP="007D0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B55F2" w:rsidRPr="007D08C0" w:rsidRDefault="007B55F2" w:rsidP="007D08C0">
      <w:pPr>
        <w:jc w:val="center"/>
      </w:pPr>
      <w:r>
        <w:rPr>
          <w:b/>
          <w:bCs/>
        </w:rPr>
        <w:t>AMMONT</w:t>
      </w:r>
      <w:r w:rsidR="003A511D">
        <w:rPr>
          <w:b/>
          <w:bCs/>
        </w:rPr>
        <w:t>ARE</w:t>
      </w:r>
      <w:r w:rsidR="0083561D">
        <w:rPr>
          <w:b/>
          <w:bCs/>
        </w:rPr>
        <w:t xml:space="preserve"> COMPLESSIVO DEI DEBITI AL 31/12</w:t>
      </w:r>
      <w:r>
        <w:rPr>
          <w:b/>
          <w:bCs/>
        </w:rPr>
        <w:t>/2018</w:t>
      </w:r>
      <w:r w:rsidR="007D08C0">
        <w:rPr>
          <w:b/>
          <w:bCs/>
        </w:rPr>
        <w:t xml:space="preserve">                                   </w:t>
      </w:r>
      <w:r w:rsidRPr="00BB5FB1">
        <w:rPr>
          <w:b/>
        </w:rPr>
        <w:t xml:space="preserve">€ </w:t>
      </w:r>
      <w:r w:rsidR="005D4D0D">
        <w:rPr>
          <w:b/>
        </w:rPr>
        <w:t>53.247.123,38</w:t>
      </w:r>
    </w:p>
    <w:p w:rsidR="007B55F2" w:rsidRPr="007D08C0" w:rsidRDefault="007D08C0" w:rsidP="007D08C0">
      <w:pPr>
        <w:rPr>
          <w:b/>
        </w:rPr>
      </w:pPr>
      <w:r>
        <w:rPr>
          <w:b/>
        </w:rPr>
        <w:t xml:space="preserve">              </w:t>
      </w:r>
      <w:r w:rsidR="007B55F2" w:rsidRPr="007D08C0">
        <w:rPr>
          <w:b/>
        </w:rPr>
        <w:t>N.</w:t>
      </w:r>
      <w:r w:rsidR="00675D9C" w:rsidRPr="007D08C0">
        <w:rPr>
          <w:b/>
        </w:rPr>
        <w:t xml:space="preserve"> </w:t>
      </w:r>
      <w:proofErr w:type="gramStart"/>
      <w:r w:rsidR="007B55F2" w:rsidRPr="007D08C0">
        <w:rPr>
          <w:b/>
        </w:rPr>
        <w:t xml:space="preserve">FORNITORI: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                                                  </w:t>
      </w:r>
      <w:r w:rsidR="005D4D0D" w:rsidRPr="007D08C0">
        <w:rPr>
          <w:b/>
        </w:rPr>
        <w:t>1</w:t>
      </w:r>
      <w:r>
        <w:rPr>
          <w:b/>
        </w:rPr>
        <w:t>.</w:t>
      </w:r>
      <w:r w:rsidR="005D4D0D" w:rsidRPr="007D08C0">
        <w:rPr>
          <w:b/>
        </w:rPr>
        <w:t>409</w:t>
      </w:r>
    </w:p>
    <w:p w:rsidR="001B46C1" w:rsidRDefault="001B46C1" w:rsidP="007D08C0">
      <w:pPr>
        <w:jc w:val="center"/>
      </w:pPr>
      <w:bookmarkStart w:id="0" w:name="_GoBack"/>
      <w:bookmarkEnd w:id="0"/>
    </w:p>
    <w:sectPr w:rsidR="001B4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8B"/>
    <w:rsid w:val="000C4A87"/>
    <w:rsid w:val="000E3B6F"/>
    <w:rsid w:val="00185423"/>
    <w:rsid w:val="001B46C1"/>
    <w:rsid w:val="002B568B"/>
    <w:rsid w:val="00374FDB"/>
    <w:rsid w:val="003A511D"/>
    <w:rsid w:val="00423D0C"/>
    <w:rsid w:val="00466FA9"/>
    <w:rsid w:val="00547BF6"/>
    <w:rsid w:val="00565C8F"/>
    <w:rsid w:val="0059646F"/>
    <w:rsid w:val="005B275C"/>
    <w:rsid w:val="005D4D0D"/>
    <w:rsid w:val="00646F48"/>
    <w:rsid w:val="00675D9C"/>
    <w:rsid w:val="00721B92"/>
    <w:rsid w:val="00737C37"/>
    <w:rsid w:val="007A58A9"/>
    <w:rsid w:val="007B55F2"/>
    <w:rsid w:val="007D08C0"/>
    <w:rsid w:val="008175D4"/>
    <w:rsid w:val="0083561D"/>
    <w:rsid w:val="00883FB7"/>
    <w:rsid w:val="00944023"/>
    <w:rsid w:val="0097154C"/>
    <w:rsid w:val="00A0603E"/>
    <w:rsid w:val="00A21DA5"/>
    <w:rsid w:val="00AF31D1"/>
    <w:rsid w:val="00B04A9F"/>
    <w:rsid w:val="00B34D8C"/>
    <w:rsid w:val="00B44056"/>
    <w:rsid w:val="00BA0A51"/>
    <w:rsid w:val="00BB5FB1"/>
    <w:rsid w:val="00BD52AE"/>
    <w:rsid w:val="00C134BD"/>
    <w:rsid w:val="00DD1850"/>
    <w:rsid w:val="00E501C0"/>
    <w:rsid w:val="00E83E92"/>
    <w:rsid w:val="00E95062"/>
    <w:rsid w:val="00EA675F"/>
    <w:rsid w:val="00FC235C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1880"/>
  <w15:docId w15:val="{E56F6575-76FC-4B12-AE9A-128B0C4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D08C0"/>
    <w:rPr>
      <w:b w:val="0"/>
      <w:bCs w:val="0"/>
      <w:color w:val="1619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lteramo.portaletrasparenza.net/trasparenza.php/trasparenza/trasparenza/pagamenti-dell-amministrazione/ammontare-complessivo-dei-debiti-e-numero-delle-imprese-creditric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s://www.aslteramo.it/default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D9FD-FD9D-400D-AA45-81C575E1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Silvestre Antonella</dc:creator>
  <cp:lastModifiedBy>Di Silvestre Antonella</cp:lastModifiedBy>
  <cp:revision>3</cp:revision>
  <cp:lastPrinted>2017-04-24T17:13:00Z</cp:lastPrinted>
  <dcterms:created xsi:type="dcterms:W3CDTF">2019-03-29T11:25:00Z</dcterms:created>
  <dcterms:modified xsi:type="dcterms:W3CDTF">2019-03-29T11:27:00Z</dcterms:modified>
</cp:coreProperties>
</file>