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chiara-Colore5"/>
        <w:tblW w:w="305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006"/>
        <w:gridCol w:w="1415"/>
        <w:gridCol w:w="991"/>
        <w:gridCol w:w="848"/>
        <w:gridCol w:w="1395"/>
        <w:gridCol w:w="932"/>
        <w:gridCol w:w="854"/>
        <w:gridCol w:w="1332"/>
        <w:gridCol w:w="844"/>
        <w:gridCol w:w="1529"/>
        <w:gridCol w:w="1113"/>
        <w:gridCol w:w="1759"/>
        <w:gridCol w:w="1751"/>
        <w:gridCol w:w="828"/>
        <w:gridCol w:w="837"/>
        <w:gridCol w:w="1330"/>
        <w:gridCol w:w="1528"/>
        <w:gridCol w:w="1528"/>
        <w:gridCol w:w="1419"/>
        <w:gridCol w:w="985"/>
        <w:gridCol w:w="880"/>
        <w:gridCol w:w="1414"/>
      </w:tblGrid>
      <w:tr w:rsidR="002115C5" w:rsidRPr="002115C5" w:rsidTr="000C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N.</w:t>
            </w:r>
          </w:p>
        </w:tc>
        <w:tc>
          <w:tcPr>
            <w:tcW w:w="1560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571833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571833">
              <w:rPr>
                <w:color w:val="17365D" w:themeColor="text2" w:themeShade="BF"/>
                <w:sz w:val="16"/>
                <w:szCs w:val="16"/>
              </w:rPr>
              <w:t>Denominazione del procedimento e descrizione sintetica</w:t>
            </w:r>
          </w:p>
        </w:tc>
        <w:tc>
          <w:tcPr>
            <w:tcW w:w="3006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Normativa di riferimento</w:t>
            </w:r>
          </w:p>
        </w:tc>
        <w:tc>
          <w:tcPr>
            <w:tcW w:w="1415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Unità Organizzativa Responsabile dell’istruttoria</w:t>
            </w:r>
          </w:p>
        </w:tc>
        <w:tc>
          <w:tcPr>
            <w:tcW w:w="3234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Responsabile del procedimento</w:t>
            </w:r>
          </w:p>
        </w:tc>
        <w:tc>
          <w:tcPr>
            <w:tcW w:w="3118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Ufficio competente all’adozione del provvedimento finale</w:t>
            </w:r>
          </w:p>
          <w:p w:rsidR="00F91973" w:rsidRPr="002115C5" w:rsidRDefault="00F91973" w:rsidP="00F919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6"/>
                <w:szCs w:val="16"/>
              </w:rPr>
            </w:pPr>
            <w:r w:rsidRPr="002115C5">
              <w:rPr>
                <w:b w:val="0"/>
                <w:i/>
                <w:color w:val="17365D" w:themeColor="text2" w:themeShade="BF"/>
                <w:sz w:val="16"/>
                <w:szCs w:val="16"/>
              </w:rPr>
              <w:t>Responsabile dell’Ufficio</w:t>
            </w:r>
          </w:p>
        </w:tc>
        <w:tc>
          <w:tcPr>
            <w:tcW w:w="3486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Modalità con le quali gli interessati possono ottenere le informazioni relative ai procedimenti in corso che li riguardino</w:t>
            </w:r>
          </w:p>
        </w:tc>
        <w:tc>
          <w:tcPr>
            <w:tcW w:w="175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Termine di conclusione del procedimento</w:t>
            </w:r>
          </w:p>
        </w:tc>
        <w:tc>
          <w:tcPr>
            <w:tcW w:w="1751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Procedimenti nei quali il provvedimento può essere sostituito da una dichiarazione dell’interessato</w:t>
            </w:r>
          </w:p>
        </w:tc>
        <w:tc>
          <w:tcPr>
            <w:tcW w:w="2995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Significato del silenzio alla scadenza del termine</w:t>
            </w:r>
          </w:p>
        </w:tc>
        <w:tc>
          <w:tcPr>
            <w:tcW w:w="1528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Strumenti di tutela amministrativa</w:t>
            </w:r>
          </w:p>
        </w:tc>
        <w:tc>
          <w:tcPr>
            <w:tcW w:w="1528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3C6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Strumenti di tutela giurisdizionale</w:t>
            </w:r>
          </w:p>
        </w:tc>
        <w:tc>
          <w:tcPr>
            <w:tcW w:w="141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>Modalità per effettuare pagamenti eventualmente necessari</w:t>
            </w:r>
          </w:p>
        </w:tc>
        <w:tc>
          <w:tcPr>
            <w:tcW w:w="3279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2115C5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2115C5">
              <w:rPr>
                <w:color w:val="17365D" w:themeColor="text2" w:themeShade="BF"/>
                <w:sz w:val="16"/>
                <w:szCs w:val="16"/>
              </w:rPr>
              <w:t xml:space="preserve">Soggetto munito del potere sostituivo in caso di inerzia </w:t>
            </w:r>
          </w:p>
        </w:tc>
      </w:tr>
      <w:tr w:rsidR="00462C48" w:rsidRPr="00644BA5" w:rsidTr="000C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492C26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57183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Cognome e Nome</w:t>
            </w:r>
          </w:p>
        </w:tc>
        <w:tc>
          <w:tcPr>
            <w:tcW w:w="848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Tel.</w:t>
            </w:r>
          </w:p>
        </w:tc>
        <w:tc>
          <w:tcPr>
            <w:tcW w:w="1395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E-mail</w:t>
            </w:r>
          </w:p>
        </w:tc>
        <w:tc>
          <w:tcPr>
            <w:tcW w:w="93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Cognome e Nome</w:t>
            </w:r>
          </w:p>
        </w:tc>
        <w:tc>
          <w:tcPr>
            <w:tcW w:w="85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Tel.</w:t>
            </w:r>
          </w:p>
        </w:tc>
        <w:tc>
          <w:tcPr>
            <w:tcW w:w="1332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E-mail</w:t>
            </w:r>
          </w:p>
        </w:tc>
        <w:tc>
          <w:tcPr>
            <w:tcW w:w="84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Tel.</w:t>
            </w:r>
          </w:p>
        </w:tc>
        <w:tc>
          <w:tcPr>
            <w:tcW w:w="152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E-mail</w:t>
            </w:r>
          </w:p>
        </w:tc>
        <w:tc>
          <w:tcPr>
            <w:tcW w:w="111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B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i/>
                <w:color w:val="17365D" w:themeColor="text2" w:themeShade="BF"/>
                <w:sz w:val="16"/>
                <w:szCs w:val="16"/>
              </w:rPr>
              <w:t>Ricevimento del pubblico</w:t>
            </w:r>
          </w:p>
        </w:tc>
        <w:tc>
          <w:tcPr>
            <w:tcW w:w="175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2115C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2115C5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Assenso</w:t>
            </w:r>
          </w:p>
        </w:tc>
        <w:tc>
          <w:tcPr>
            <w:tcW w:w="83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2115C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2115C5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Rigetto</w:t>
            </w:r>
          </w:p>
        </w:tc>
        <w:tc>
          <w:tcPr>
            <w:tcW w:w="133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2115C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6"/>
                <w:szCs w:val="16"/>
              </w:rPr>
            </w:pPr>
            <w:r w:rsidRPr="002115C5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Inadempimento</w:t>
            </w:r>
          </w:p>
        </w:tc>
        <w:tc>
          <w:tcPr>
            <w:tcW w:w="1528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Cognome e Nome</w:t>
            </w:r>
          </w:p>
        </w:tc>
        <w:tc>
          <w:tcPr>
            <w:tcW w:w="88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F91973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Tel.</w:t>
            </w:r>
          </w:p>
        </w:tc>
        <w:tc>
          <w:tcPr>
            <w:tcW w:w="141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0C3283" w:rsidRDefault="00100F06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  <w:t>E-mail</w:t>
            </w:r>
          </w:p>
        </w:tc>
      </w:tr>
      <w:tr w:rsidR="00462C48" w:rsidRPr="009416BC" w:rsidTr="000C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D0407D" w:rsidP="009A53CB">
            <w:pPr>
              <w:jc w:val="center"/>
              <w:rPr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Pr="00571833" w:rsidRDefault="009A53CB" w:rsidP="000C32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 w:rsidRPr="00571833">
              <w:rPr>
                <w:b w:val="0"/>
                <w:color w:val="17365D" w:themeColor="text2" w:themeShade="BF"/>
                <w:sz w:val="18"/>
                <w:szCs w:val="18"/>
              </w:rPr>
              <w:t>Piano Formazione Aziendale</w:t>
            </w:r>
          </w:p>
        </w:tc>
        <w:tc>
          <w:tcPr>
            <w:tcW w:w="300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Default="009A53CB" w:rsidP="009A5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 xml:space="preserve">art. 29, CCNL 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 xml:space="preserve">personale  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Comparto Sanità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 xml:space="preserve"> 7.04.1999</w:t>
            </w:r>
          </w:p>
          <w:p w:rsidR="009A53CB" w:rsidRDefault="009A53CB" w:rsidP="009A5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9A53CB" w:rsidRDefault="009A53CB" w:rsidP="009A5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color w:val="17365D" w:themeColor="text2" w:themeShade="BF"/>
                <w:sz w:val="16"/>
                <w:szCs w:val="16"/>
              </w:rPr>
              <w:t xml:space="preserve">artt. 32/33 </w:t>
            </w:r>
            <w:r w:rsidRPr="002115C5">
              <w:rPr>
                <w:b w:val="0"/>
                <w:color w:val="17365D" w:themeColor="text2" w:themeShade="BF"/>
                <w:sz w:val="16"/>
                <w:szCs w:val="16"/>
              </w:rPr>
              <w:t xml:space="preserve">CCNL 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dirigenza medica e veterinaria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 xml:space="preserve"> </w:t>
            </w:r>
            <w:r w:rsidR="0045060C" w:rsidRPr="002115C5">
              <w:rPr>
                <w:b w:val="0"/>
                <w:color w:val="17365D" w:themeColor="text2" w:themeShade="BF"/>
                <w:sz w:val="16"/>
                <w:szCs w:val="16"/>
              </w:rPr>
              <w:t>5.12.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>19</w:t>
            </w:r>
            <w:r w:rsidR="0045060C" w:rsidRPr="002115C5">
              <w:rPr>
                <w:b w:val="0"/>
                <w:color w:val="17365D" w:themeColor="text2" w:themeShade="BF"/>
                <w:sz w:val="16"/>
                <w:szCs w:val="16"/>
              </w:rPr>
              <w:t>96</w:t>
            </w:r>
          </w:p>
          <w:p w:rsidR="009A53CB" w:rsidRDefault="009A53CB" w:rsidP="009A5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9A53CB" w:rsidRPr="002115C5" w:rsidRDefault="009A53CB" w:rsidP="009A5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color w:val="17365D" w:themeColor="text2" w:themeShade="BF"/>
                <w:sz w:val="16"/>
                <w:szCs w:val="16"/>
              </w:rPr>
              <w:t>art. 20, comma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 xml:space="preserve"> 2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 xml:space="preserve">, CCNL 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 xml:space="preserve">personale </w:t>
            </w:r>
            <w:r w:rsidRPr="002115C5">
              <w:rPr>
                <w:b w:val="0"/>
                <w:color w:val="17365D" w:themeColor="text2" w:themeShade="BF"/>
                <w:sz w:val="16"/>
                <w:szCs w:val="16"/>
              </w:rPr>
              <w:t>C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omparto Sanità 2002/2005</w:t>
            </w:r>
          </w:p>
          <w:p w:rsidR="009A53CB" w:rsidRDefault="009A53CB" w:rsidP="009A5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9A53CB" w:rsidRDefault="009A53CB" w:rsidP="009A5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color w:val="17365D" w:themeColor="text2" w:themeShade="BF"/>
                <w:sz w:val="16"/>
                <w:szCs w:val="16"/>
              </w:rPr>
              <w:t xml:space="preserve">art. 23, 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>c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omma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 xml:space="preserve"> 3, 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 xml:space="preserve"> CCNL </w:t>
            </w:r>
            <w:r w:rsidRPr="002115C5">
              <w:rPr>
                <w:b w:val="0"/>
                <w:color w:val="17365D" w:themeColor="text2" w:themeShade="BF"/>
                <w:sz w:val="16"/>
                <w:szCs w:val="16"/>
              </w:rPr>
              <w:t xml:space="preserve">area 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 xml:space="preserve">dirigenza medico veterinaria, </w:t>
            </w:r>
            <w:r w:rsidRPr="002115C5">
              <w:rPr>
                <w:b w:val="0"/>
                <w:color w:val="17365D" w:themeColor="text2" w:themeShade="BF"/>
                <w:sz w:val="16"/>
                <w:szCs w:val="16"/>
              </w:rPr>
              <w:t xml:space="preserve">2002/2005 </w:t>
            </w:r>
          </w:p>
          <w:p w:rsidR="009A53CB" w:rsidRDefault="009A53CB" w:rsidP="009A5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EE6DAB" w:rsidRPr="009416BC" w:rsidRDefault="009A53CB" w:rsidP="004506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color w:val="17365D" w:themeColor="text2" w:themeShade="BF"/>
                <w:sz w:val="16"/>
                <w:szCs w:val="16"/>
              </w:rPr>
              <w:t xml:space="preserve">art. 23, comma 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 xml:space="preserve">3, 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 xml:space="preserve">CCNL </w:t>
            </w:r>
            <w:r w:rsidRPr="002115C5">
              <w:rPr>
                <w:b w:val="0"/>
                <w:color w:val="17365D" w:themeColor="text2" w:themeShade="BF"/>
                <w:sz w:val="16"/>
                <w:szCs w:val="16"/>
              </w:rPr>
              <w:t xml:space="preserve">area 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dirigenza ruoli sanitario, professionale, tecni</w:t>
            </w:r>
            <w:r w:rsidR="009C237F">
              <w:rPr>
                <w:b w:val="0"/>
                <w:color w:val="17365D" w:themeColor="text2" w:themeShade="BF"/>
                <w:sz w:val="16"/>
                <w:szCs w:val="16"/>
              </w:rPr>
              <w:t>co ed amministrativo, 2002/2005</w:t>
            </w:r>
          </w:p>
        </w:tc>
        <w:tc>
          <w:tcPr>
            <w:tcW w:w="141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080D56" w:rsidRPr="00080D56" w:rsidRDefault="00080D56" w:rsidP="009A5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487B77">
              <w:rPr>
                <w:b w:val="0"/>
                <w:color w:val="17365D" w:themeColor="text2" w:themeShade="BF"/>
                <w:sz w:val="16"/>
                <w:szCs w:val="16"/>
              </w:rPr>
              <w:t>UOC Formazione, Aggiornamento e Qualità</w:t>
            </w:r>
          </w:p>
        </w:tc>
        <w:tc>
          <w:tcPr>
            <w:tcW w:w="99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Casalena Daniela</w:t>
            </w:r>
          </w:p>
        </w:tc>
        <w:tc>
          <w:tcPr>
            <w:tcW w:w="848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0861 420256</w:t>
            </w:r>
          </w:p>
        </w:tc>
        <w:tc>
          <w:tcPr>
            <w:tcW w:w="1395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daniela.casalena@aslteramo.it</w:t>
            </w:r>
          </w:p>
        </w:tc>
        <w:tc>
          <w:tcPr>
            <w:tcW w:w="93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Santarelli Franco</w:t>
            </w:r>
          </w:p>
        </w:tc>
        <w:tc>
          <w:tcPr>
            <w:tcW w:w="85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0861 420223</w:t>
            </w:r>
          </w:p>
        </w:tc>
        <w:tc>
          <w:tcPr>
            <w:tcW w:w="1332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franco.santarelli@aslteramo.it</w:t>
            </w:r>
          </w:p>
        </w:tc>
        <w:tc>
          <w:tcPr>
            <w:tcW w:w="84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0861 420 256</w:t>
            </w:r>
          </w:p>
          <w:p w:rsidR="009A53CB" w:rsidRPr="009416BC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420 318</w:t>
            </w:r>
          </w:p>
        </w:tc>
        <w:tc>
          <w:tcPr>
            <w:tcW w:w="152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formazionequalita@aslteramo.it</w:t>
            </w:r>
          </w:p>
        </w:tc>
        <w:tc>
          <w:tcPr>
            <w:tcW w:w="111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dal lunedì al venerdì</w:t>
            </w:r>
            <w:r w:rsidR="00F0524A">
              <w:rPr>
                <w:b w:val="0"/>
                <w:color w:val="17365D" w:themeColor="text2" w:themeShade="BF"/>
                <w:sz w:val="16"/>
                <w:szCs w:val="16"/>
              </w:rPr>
              <w:t>:</w:t>
            </w:r>
          </w:p>
          <w:p w:rsidR="00F0524A" w:rsidRPr="009416BC" w:rsidRDefault="00F0524A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9.00/13.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0</w:t>
            </w: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</w:t>
            </w:r>
          </w:p>
          <w:p w:rsidR="009A53CB" w:rsidRPr="009416BC" w:rsidRDefault="009A53CB" w:rsidP="00F0524A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Martedì e giovedì</w:t>
            </w:r>
            <w:r w:rsidR="00F0524A">
              <w:rPr>
                <w:b w:val="0"/>
                <w:color w:val="17365D" w:themeColor="text2" w:themeShade="BF"/>
                <w:sz w:val="16"/>
                <w:szCs w:val="16"/>
              </w:rPr>
              <w:t>:</w:t>
            </w: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 xml:space="preserve"> 9.00/13.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0</w:t>
            </w: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  15.30/17.30</w:t>
            </w:r>
          </w:p>
        </w:tc>
        <w:tc>
          <w:tcPr>
            <w:tcW w:w="175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CE6875" w:rsidP="004B0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CE6875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30 gg dalla data di scadenza per la presentazione dei fabbisogni formativi</w:t>
            </w:r>
          </w:p>
        </w:tc>
        <w:tc>
          <w:tcPr>
            <w:tcW w:w="175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Non contemplati</w:t>
            </w:r>
          </w:p>
        </w:tc>
        <w:tc>
          <w:tcPr>
            <w:tcW w:w="8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Default="00B22BDD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B22BDD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X</w:t>
            </w:r>
          </w:p>
          <w:p w:rsidR="00080D56" w:rsidRPr="00080D56" w:rsidRDefault="00080D56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ricorso amm</w:t>
            </w:r>
            <w:r w:rsidR="00080D5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i</w:t>
            </w: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nistrativo</w:t>
            </w:r>
          </w:p>
        </w:tc>
        <w:tc>
          <w:tcPr>
            <w:tcW w:w="15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ricorso giurisdizionale</w:t>
            </w:r>
          </w:p>
        </w:tc>
        <w:tc>
          <w:tcPr>
            <w:tcW w:w="141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Pr="009416BC" w:rsidRDefault="009A53CB" w:rsidP="009A5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Non contemplati</w:t>
            </w:r>
          </w:p>
        </w:tc>
        <w:tc>
          <w:tcPr>
            <w:tcW w:w="98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9A53CB" w:rsidRPr="00080D56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trike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9A53CB" w:rsidRPr="00080D56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trike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9A53CB" w:rsidRPr="00080D56" w:rsidRDefault="009A53CB" w:rsidP="009A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trike/>
                <w:color w:val="17365D" w:themeColor="text2" w:themeShade="BF"/>
                <w:sz w:val="16"/>
                <w:szCs w:val="16"/>
              </w:rPr>
            </w:pPr>
          </w:p>
        </w:tc>
      </w:tr>
      <w:tr w:rsidR="00462C48" w:rsidRPr="00326F5C" w:rsidTr="00533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D0407D" w:rsidRDefault="00E02696" w:rsidP="00E02696">
            <w:pPr>
              <w:jc w:val="both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D0407D">
              <w:rPr>
                <w:b w:val="0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571833" w:rsidRDefault="00E02696" w:rsidP="007C3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 w:rsidRPr="00571833">
              <w:rPr>
                <w:b w:val="0"/>
                <w:color w:val="17365D" w:themeColor="text2" w:themeShade="BF"/>
                <w:sz w:val="18"/>
                <w:szCs w:val="18"/>
              </w:rPr>
              <w:t>Accreditamento E</w:t>
            </w:r>
            <w:r w:rsidR="007C3CAD">
              <w:rPr>
                <w:b w:val="0"/>
                <w:color w:val="17365D" w:themeColor="text2" w:themeShade="BF"/>
                <w:sz w:val="18"/>
                <w:szCs w:val="18"/>
              </w:rPr>
              <w:t>CM (</w:t>
            </w:r>
            <w:r w:rsidR="007C3CAD" w:rsidRPr="007C3CAD">
              <w:rPr>
                <w:b w:val="0"/>
                <w:color w:val="17365D" w:themeColor="text2" w:themeShade="BF"/>
                <w:sz w:val="18"/>
                <w:szCs w:val="18"/>
              </w:rPr>
              <w:t>Educazione Continua in Medicina</w:t>
            </w:r>
            <w:r w:rsidR="007C3CAD">
              <w:rPr>
                <w:b w:val="0"/>
                <w:color w:val="17365D" w:themeColor="text2" w:themeShade="BF"/>
                <w:sz w:val="18"/>
                <w:szCs w:val="18"/>
              </w:rPr>
              <w:t>)</w:t>
            </w:r>
            <w:r w:rsidR="007C3CAD" w:rsidRPr="0045060C">
              <w:rPr>
                <w:b w:val="0"/>
                <w:color w:val="FF0000"/>
                <w:sz w:val="18"/>
                <w:szCs w:val="18"/>
              </w:rPr>
              <w:t xml:space="preserve"> </w:t>
            </w:r>
            <w:r w:rsidR="007C3CAD">
              <w:rPr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  <w:r w:rsidRPr="00571833">
              <w:rPr>
                <w:b w:val="0"/>
                <w:color w:val="17365D" w:themeColor="text2" w:themeShade="BF"/>
                <w:sz w:val="18"/>
                <w:szCs w:val="18"/>
              </w:rPr>
              <w:t>delle iniziative formative</w:t>
            </w:r>
          </w:p>
        </w:tc>
        <w:tc>
          <w:tcPr>
            <w:tcW w:w="300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C211F">
              <w:rPr>
                <w:b w:val="0"/>
                <w:color w:val="17365D" w:themeColor="text2" w:themeShade="BF"/>
                <w:sz w:val="16"/>
                <w:szCs w:val="16"/>
              </w:rPr>
              <w:t>Accordo Stato Regioni 19/04/2012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 xml:space="preserve"> (</w:t>
            </w:r>
            <w:r w:rsidRPr="009C211F">
              <w:rPr>
                <w:b w:val="0"/>
                <w:color w:val="17365D" w:themeColor="text2" w:themeShade="BF"/>
                <w:sz w:val="16"/>
                <w:szCs w:val="16"/>
              </w:rPr>
              <w:t>Il sistema di formazione continua in medicina - Linee guida per i Manuali di accreditamento del Provider - Albo Nazionale dei Provider - Crediti formativi triennio 2011/2013 - Ordini, Collegi e Associazioni professionali, Federazioni - Sistemi di verifiche, controlli e monitoraggio della qualità - Liberi professionisti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)</w:t>
            </w:r>
          </w:p>
          <w:p w:rsidR="00E02696" w:rsidRPr="009C211F" w:rsidRDefault="00E02696" w:rsidP="00E02696">
            <w:pPr>
              <w:ind w:left="-637" w:firstLine="63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E02696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C211F">
              <w:rPr>
                <w:b w:val="0"/>
                <w:color w:val="17365D" w:themeColor="text2" w:themeShade="BF"/>
                <w:sz w:val="16"/>
                <w:szCs w:val="16"/>
              </w:rPr>
              <w:t xml:space="preserve">Determina della </w:t>
            </w:r>
            <w:r w:rsidR="0045060C" w:rsidRPr="00487B77">
              <w:rPr>
                <w:b w:val="0"/>
                <w:color w:val="17365D" w:themeColor="text2" w:themeShade="BF"/>
                <w:sz w:val="16"/>
                <w:szCs w:val="16"/>
              </w:rPr>
              <w:t>Commissione Nazionale per la Formazione Continua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 xml:space="preserve"> (</w:t>
            </w:r>
            <w:r w:rsidRPr="009C211F">
              <w:rPr>
                <w:b w:val="0"/>
                <w:color w:val="17365D" w:themeColor="text2" w:themeShade="BF"/>
                <w:sz w:val="16"/>
                <w:szCs w:val="16"/>
              </w:rPr>
              <w:t>CNFC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>)</w:t>
            </w:r>
            <w:r w:rsidRPr="009C211F">
              <w:rPr>
                <w:b w:val="0"/>
                <w:color w:val="17365D" w:themeColor="text2" w:themeShade="BF"/>
                <w:sz w:val="16"/>
                <w:szCs w:val="16"/>
              </w:rPr>
              <w:t xml:space="preserve"> 23 Luglio 2014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 xml:space="preserve"> </w:t>
            </w:r>
            <w:r w:rsidRPr="009C211F">
              <w:rPr>
                <w:b w:val="0"/>
                <w:color w:val="17365D" w:themeColor="text2" w:themeShade="BF"/>
                <w:sz w:val="16"/>
                <w:szCs w:val="16"/>
              </w:rPr>
              <w:t>in materia di Crediti Formativi ECM</w:t>
            </w:r>
          </w:p>
          <w:p w:rsidR="00E02696" w:rsidRPr="009C211F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C211F">
              <w:rPr>
                <w:b w:val="0"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E02696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C211F">
              <w:rPr>
                <w:b w:val="0"/>
                <w:color w:val="17365D" w:themeColor="text2" w:themeShade="BF"/>
                <w:sz w:val="16"/>
                <w:szCs w:val="16"/>
              </w:rPr>
              <w:t xml:space="preserve">Determina della CNFC del 17/07/2013 in materia di 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>“</w:t>
            </w:r>
            <w:r w:rsidRPr="009C211F">
              <w:rPr>
                <w:b w:val="0"/>
                <w:color w:val="17365D" w:themeColor="text2" w:themeShade="BF"/>
                <w:sz w:val="16"/>
                <w:szCs w:val="16"/>
              </w:rPr>
              <w:t>Esoneri, Esenzioni, Tutoraggio Individuale, Formazione all’estero, Autoapprendimento, Modalità di registrazione e Certificazione</w:t>
            </w:r>
            <w:r w:rsidR="0045060C">
              <w:rPr>
                <w:b w:val="0"/>
                <w:color w:val="17365D" w:themeColor="text2" w:themeShade="BF"/>
                <w:sz w:val="16"/>
                <w:szCs w:val="16"/>
              </w:rPr>
              <w:t>”</w:t>
            </w:r>
            <w:r w:rsidRPr="009C211F">
              <w:rPr>
                <w:b w:val="0"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E02696" w:rsidRPr="009C211F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E02696" w:rsidRPr="00326F5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 w:rsidRPr="009C211F">
              <w:rPr>
                <w:b w:val="0"/>
                <w:color w:val="17365D" w:themeColor="text2" w:themeShade="BF"/>
                <w:sz w:val="16"/>
                <w:szCs w:val="16"/>
              </w:rPr>
              <w:t>Determina della CNFC del 10/10/2014 Progetto di implementazione e sviluppo del dossier formativo, triennio 2014/2016</w:t>
            </w:r>
          </w:p>
        </w:tc>
        <w:tc>
          <w:tcPr>
            <w:tcW w:w="141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080D56" w:rsidRPr="00487B77" w:rsidRDefault="00080D5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 w:rsidRPr="00487B77">
              <w:rPr>
                <w:b w:val="0"/>
                <w:color w:val="17365D" w:themeColor="text2" w:themeShade="BF"/>
                <w:sz w:val="16"/>
                <w:szCs w:val="16"/>
              </w:rPr>
              <w:t>UOC Formazione, Aggiornamento e Qualità</w:t>
            </w:r>
          </w:p>
        </w:tc>
        <w:tc>
          <w:tcPr>
            <w:tcW w:w="99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trike/>
                <w:color w:val="17365D" w:themeColor="text2" w:themeShade="BF"/>
                <w:sz w:val="16"/>
                <w:szCs w:val="16"/>
              </w:rPr>
            </w:pPr>
          </w:p>
          <w:p w:rsid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trike/>
                <w:color w:val="17365D" w:themeColor="text2" w:themeShade="BF"/>
                <w:sz w:val="16"/>
                <w:szCs w:val="16"/>
              </w:rPr>
            </w:pPr>
          </w:p>
          <w:p w:rsid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trike/>
                <w:color w:val="17365D" w:themeColor="text2" w:themeShade="BF"/>
                <w:sz w:val="16"/>
                <w:szCs w:val="16"/>
              </w:rPr>
            </w:pPr>
          </w:p>
          <w:p w:rsid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trike/>
                <w:color w:val="17365D" w:themeColor="text2" w:themeShade="BF"/>
                <w:sz w:val="16"/>
                <w:szCs w:val="16"/>
              </w:rPr>
            </w:pPr>
          </w:p>
          <w:p w:rsidR="00F0524A" w:rsidRPr="007C3CAD" w:rsidRDefault="00F0524A" w:rsidP="006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Sabatini</w:t>
            </w:r>
            <w:r w:rsidR="007C3CAD" w:rsidRPr="007C3CAD">
              <w:rPr>
                <w:b w:val="0"/>
                <w:color w:val="17365D" w:themeColor="text2" w:themeShade="BF"/>
                <w:sz w:val="16"/>
                <w:szCs w:val="16"/>
              </w:rPr>
              <w:t xml:space="preserve"> </w:t>
            </w:r>
            <w:r w:rsidR="00601389">
              <w:rPr>
                <w:b w:val="0"/>
                <w:color w:val="17365D" w:themeColor="text2" w:themeShade="BF"/>
                <w:sz w:val="16"/>
                <w:szCs w:val="16"/>
              </w:rPr>
              <w:t xml:space="preserve">      </w:t>
            </w:r>
            <w:r w:rsidR="007C3CAD" w:rsidRPr="007C3CAD">
              <w:rPr>
                <w:b w:val="0"/>
                <w:color w:val="17365D" w:themeColor="text2" w:themeShade="BF"/>
                <w:sz w:val="16"/>
                <w:szCs w:val="16"/>
              </w:rPr>
              <w:t>Alfredo</w:t>
            </w:r>
          </w:p>
          <w:p w:rsidR="00F0524A" w:rsidRPr="007C3CAD" w:rsidRDefault="00F0524A" w:rsidP="006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F0524A" w:rsidRPr="007C3CAD" w:rsidRDefault="007C3CAD" w:rsidP="006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D’Antonio Fabiana</w:t>
            </w:r>
          </w:p>
          <w:p w:rsidR="00F0524A" w:rsidRPr="00F0524A" w:rsidRDefault="00F0524A" w:rsidP="007C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16"/>
                <w:szCs w:val="16"/>
              </w:rPr>
            </w:pPr>
          </w:p>
          <w:p w:rsid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trike/>
                <w:color w:val="17365D" w:themeColor="text2" w:themeShade="BF"/>
                <w:sz w:val="16"/>
                <w:szCs w:val="16"/>
              </w:rPr>
            </w:pPr>
          </w:p>
          <w:p w:rsidR="00F0524A" w:rsidRP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7C3CAD" w:rsidRDefault="007C3CAD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7C3CAD" w:rsidRDefault="007C3CAD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0861</w:t>
            </w:r>
          </w:p>
          <w:p w:rsidR="00E02696" w:rsidRPr="007C3CAD" w:rsidRDefault="007C3CAD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420318</w:t>
            </w:r>
          </w:p>
          <w:p w:rsidR="007C3CAD" w:rsidRPr="007C3CAD" w:rsidRDefault="007C3CAD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7C3CAD" w:rsidRPr="00F0524A" w:rsidRDefault="007C3CAD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  <w:r w:rsidRPr="007C3CAD">
              <w:rPr>
                <w:b w:val="0"/>
                <w:color w:val="17365D" w:themeColor="text2" w:themeShade="BF"/>
                <w:sz w:val="16"/>
                <w:szCs w:val="16"/>
              </w:rPr>
              <w:t>0861 420245</w:t>
            </w:r>
          </w:p>
        </w:tc>
        <w:tc>
          <w:tcPr>
            <w:tcW w:w="139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A24ADF" w:rsidRDefault="00A24ADF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A24ADF" w:rsidRDefault="00A24ADF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A24ADF" w:rsidRDefault="00A24ADF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02696" w:rsidRPr="00352A3A" w:rsidRDefault="007C3CAD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A24ADF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alfredo.sabatini@aslteramo.it</w:t>
            </w:r>
          </w:p>
          <w:p w:rsidR="007C3CAD" w:rsidRDefault="007C3CAD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7C3CAD" w:rsidRDefault="007C3CAD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fabiana.dantonio@aslteramo.it</w:t>
            </w:r>
          </w:p>
          <w:p w:rsidR="007C3CAD" w:rsidRDefault="007C3CAD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7C3CAD" w:rsidRPr="00F0524A" w:rsidRDefault="007C3CAD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Santarelli Franco</w:t>
            </w:r>
          </w:p>
        </w:tc>
        <w:tc>
          <w:tcPr>
            <w:tcW w:w="85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0861 420223</w:t>
            </w:r>
          </w:p>
        </w:tc>
        <w:tc>
          <w:tcPr>
            <w:tcW w:w="133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franco.santarelli@aslteramo.it</w:t>
            </w:r>
          </w:p>
        </w:tc>
        <w:tc>
          <w:tcPr>
            <w:tcW w:w="844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0861 420 318</w:t>
            </w:r>
          </w:p>
          <w:p w:rsidR="00E02696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color w:val="17365D" w:themeColor="text2" w:themeShade="BF"/>
                <w:sz w:val="16"/>
                <w:szCs w:val="16"/>
              </w:rPr>
              <w:t>420 245</w:t>
            </w:r>
          </w:p>
          <w:p w:rsidR="00E02696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color w:val="17365D" w:themeColor="text2" w:themeShade="BF"/>
                <w:sz w:val="16"/>
                <w:szCs w:val="16"/>
              </w:rPr>
              <w:t>420 367</w:t>
            </w:r>
          </w:p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6"/>
                <w:szCs w:val="16"/>
              </w:rPr>
              <w:t>420 437</w:t>
            </w:r>
          </w:p>
        </w:tc>
        <w:tc>
          <w:tcPr>
            <w:tcW w:w="15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B22BDD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formazionequalita@aslteramo.it</w:t>
            </w:r>
          </w:p>
        </w:tc>
        <w:tc>
          <w:tcPr>
            <w:tcW w:w="111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B22BDD">
              <w:rPr>
                <w:b w:val="0"/>
                <w:color w:val="17365D" w:themeColor="text2" w:themeShade="BF"/>
                <w:sz w:val="16"/>
                <w:szCs w:val="16"/>
              </w:rPr>
              <w:t>dal lunedì al venerdì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:</w:t>
            </w:r>
          </w:p>
          <w:p w:rsidR="00E02696" w:rsidRPr="00B22BDD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B22BDD">
              <w:rPr>
                <w:b w:val="0"/>
                <w:color w:val="17365D" w:themeColor="text2" w:themeShade="BF"/>
                <w:sz w:val="16"/>
                <w:szCs w:val="16"/>
              </w:rPr>
              <w:t xml:space="preserve">9.00/13.00 </w:t>
            </w:r>
          </w:p>
          <w:p w:rsidR="00F0524A" w:rsidRDefault="00F0524A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E02696" w:rsidRPr="00326F5C" w:rsidRDefault="00E02696" w:rsidP="00F0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B22BDD">
              <w:rPr>
                <w:b w:val="0"/>
                <w:color w:val="17365D" w:themeColor="text2" w:themeShade="BF"/>
                <w:sz w:val="16"/>
                <w:szCs w:val="16"/>
              </w:rPr>
              <w:t>Martedì e giovedì</w:t>
            </w:r>
            <w:r w:rsidR="00F0524A">
              <w:rPr>
                <w:b w:val="0"/>
                <w:color w:val="17365D" w:themeColor="text2" w:themeShade="BF"/>
                <w:sz w:val="16"/>
                <w:szCs w:val="16"/>
              </w:rPr>
              <w:t>:</w:t>
            </w:r>
            <w:r w:rsidRPr="00B22BDD">
              <w:rPr>
                <w:b w:val="0"/>
                <w:color w:val="17365D" w:themeColor="text2" w:themeShade="BF"/>
                <w:sz w:val="16"/>
                <w:szCs w:val="16"/>
              </w:rPr>
              <w:t xml:space="preserve"> 9.00/13.00  15.30/17.30</w:t>
            </w:r>
          </w:p>
        </w:tc>
        <w:tc>
          <w:tcPr>
            <w:tcW w:w="17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Default="00E02696" w:rsidP="00E02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B22BDD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Per invio richiesta accreditamento senza sponsor: 30 gg prima della data di inizio evento</w:t>
            </w:r>
          </w:p>
          <w:p w:rsidR="00E02696" w:rsidRDefault="00E02696" w:rsidP="00E02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02696" w:rsidRDefault="00E02696" w:rsidP="00E02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B22BDD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 xml:space="preserve">Per invio richiesta accreditamento </w:t>
            </w:r>
            <w:r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con</w:t>
            </w:r>
            <w:r w:rsidRPr="00B22BDD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 xml:space="preserve"> sponsor</w:t>
            </w:r>
            <w:r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 xml:space="preserve"> farmaceutico</w:t>
            </w:r>
            <w:r w:rsidRPr="00B22BDD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 xml:space="preserve">: </w:t>
            </w:r>
            <w:r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70</w:t>
            </w:r>
            <w:r w:rsidRPr="00B22BDD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 xml:space="preserve"> gg prima della data di inizio evento</w:t>
            </w:r>
          </w:p>
          <w:p w:rsidR="00E02696" w:rsidRDefault="00E02696" w:rsidP="00E02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  <w:p w:rsidR="00E02696" w:rsidRDefault="00E02696" w:rsidP="00E02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Per chiusura evento con conseguente pagamento contributo Ecm ed invio del rapporto all’Age.Na.S.: entro 90 gg dalla data di fine evento</w:t>
            </w:r>
          </w:p>
          <w:p w:rsidR="00E02696" w:rsidRPr="00326F5C" w:rsidRDefault="00E02696" w:rsidP="00E02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Non contemplati</w:t>
            </w:r>
          </w:p>
        </w:tc>
        <w:tc>
          <w:tcPr>
            <w:tcW w:w="82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F0524A" w:rsidRPr="00F0524A" w:rsidRDefault="00F0524A" w:rsidP="007C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326F5C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9416B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ricorso ammnistrativo</w:t>
            </w:r>
          </w:p>
        </w:tc>
        <w:tc>
          <w:tcPr>
            <w:tcW w:w="15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9416BC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ricorso giurisdizionale</w:t>
            </w:r>
          </w:p>
        </w:tc>
        <w:tc>
          <w:tcPr>
            <w:tcW w:w="141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0C3283" w:rsidRDefault="00E02696" w:rsidP="00E026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 w:rsidRPr="000C3283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 xml:space="preserve">Bonifico </w:t>
            </w:r>
            <w:r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b</w:t>
            </w:r>
            <w:r w:rsidRPr="000C3283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 xml:space="preserve">ancario a favore dell’Age.Na.S (Agenzia Nazionale per i Servizi Sanitari Regionali) </w:t>
            </w:r>
          </w:p>
        </w:tc>
        <w:tc>
          <w:tcPr>
            <w:tcW w:w="98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F0524A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E02696" w:rsidRPr="00F0524A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E02696" w:rsidRPr="00F0524A" w:rsidRDefault="00E02696" w:rsidP="00E0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492C26" w:rsidRDefault="00492C26" w:rsidP="00BB2655">
      <w:bookmarkStart w:id="0" w:name="_GoBack"/>
      <w:bookmarkEnd w:id="0"/>
    </w:p>
    <w:sectPr w:rsidR="00492C26" w:rsidSect="0020030E">
      <w:headerReference w:type="default" r:id="rId8"/>
      <w:footerReference w:type="default" r:id="rId9"/>
      <w:pgSz w:w="31639" w:h="12474" w:orient="landscape" w:code="258"/>
      <w:pgMar w:top="1986" w:right="680" w:bottom="1134" w:left="1134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45" w:rsidRDefault="002B5D45" w:rsidP="00492C26">
      <w:pPr>
        <w:spacing w:after="0" w:line="240" w:lineRule="auto"/>
      </w:pPr>
      <w:r>
        <w:separator/>
      </w:r>
    </w:p>
  </w:endnote>
  <w:endnote w:type="continuationSeparator" w:id="0">
    <w:p w:rsidR="002B5D45" w:rsidRDefault="002B5D45" w:rsidP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96" w:rsidRDefault="00CD5396" w:rsidP="000A545A">
    <w:pPr>
      <w:pStyle w:val="Pidipagina"/>
      <w:tabs>
        <w:tab w:val="clear" w:pos="4819"/>
        <w:tab w:val="clear" w:pos="9638"/>
        <w:tab w:val="right" w:pos="29825"/>
      </w:tabs>
      <w:jc w:val="center"/>
    </w:pPr>
    <w:r>
      <w:fldChar w:fldCharType="begin"/>
    </w:r>
    <w:r>
      <w:instrText xml:space="preserve"> TIME \@ "d MMMM yyyy" </w:instrText>
    </w:r>
    <w:r>
      <w:fldChar w:fldCharType="separate"/>
    </w:r>
    <w:r w:rsidR="00462C48">
      <w:rPr>
        <w:noProof/>
      </w:rPr>
      <w:t>30 dicembre 2015</w:t>
    </w:r>
    <w:r>
      <w:fldChar w:fldCharType="end"/>
    </w:r>
    <w:r>
      <w:tab/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462C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45" w:rsidRDefault="002B5D45" w:rsidP="00492C26">
      <w:pPr>
        <w:spacing w:after="0" w:line="240" w:lineRule="auto"/>
      </w:pPr>
      <w:r>
        <w:separator/>
      </w:r>
    </w:p>
  </w:footnote>
  <w:footnote w:type="continuationSeparator" w:id="0">
    <w:p w:rsidR="002B5D45" w:rsidRDefault="002B5D45" w:rsidP="004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96" w:rsidRDefault="00CD5396" w:rsidP="0044202E">
    <w:pPr>
      <w:pStyle w:val="Intestazione"/>
      <w:ind w:left="-426"/>
      <w:rPr>
        <w:rFonts w:ascii="Cambria" w:hAnsi="Cambria"/>
        <w:b/>
        <w:caps/>
      </w:rPr>
    </w:pPr>
    <w:r>
      <w:rPr>
        <w:rFonts w:ascii="Cambria" w:hAnsi="Cambria"/>
        <w:b/>
        <w:caps/>
        <w:noProof/>
        <w:lang w:eastAsia="it-IT"/>
      </w:rPr>
      <w:drawing>
        <wp:inline distT="0" distB="0" distL="0" distR="0" wp14:anchorId="74BAADFA" wp14:editId="38B13486">
          <wp:extent cx="876300" cy="551517"/>
          <wp:effectExtent l="0" t="0" r="0" b="127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5396" w:rsidRDefault="00CD5396" w:rsidP="0044202E">
    <w:pPr>
      <w:pStyle w:val="Intestazione"/>
      <w:ind w:left="-426"/>
      <w:rPr>
        <w:rFonts w:ascii="Cambria" w:hAnsi="Cambria"/>
        <w:sz w:val="24"/>
        <w:szCs w:val="24"/>
      </w:rPr>
    </w:pPr>
    <w:r w:rsidRPr="00D0407D">
      <w:rPr>
        <w:rFonts w:ascii="Cambria" w:hAnsi="Cambria"/>
        <w:b/>
        <w:caps/>
      </w:rPr>
      <w:t xml:space="preserve">Coordinamento </w:t>
    </w:r>
    <w:r w:rsidRPr="00D0407D">
      <w:rPr>
        <w:rFonts w:ascii="Cambria" w:hAnsi="Cambria"/>
        <w:b/>
      </w:rPr>
      <w:t>STAFF DI DIREZIONE</w:t>
    </w:r>
    <w:r w:rsidRPr="0097711F">
      <w:rPr>
        <w:rFonts w:ascii="Cambria" w:hAnsi="Cambria"/>
      </w:rPr>
      <w:t xml:space="preserve"> /</w:t>
    </w:r>
    <w:r>
      <w:rPr>
        <w:rFonts w:ascii="Cambria" w:hAnsi="Cambria"/>
      </w:rPr>
      <w:t xml:space="preserve"> </w:t>
    </w:r>
    <w:r w:rsidRPr="00080D56">
      <w:rPr>
        <w:rFonts w:ascii="Cambria" w:hAnsi="Cambria"/>
      </w:rPr>
      <w:t>U</w:t>
    </w:r>
    <w:r w:rsidR="00080D56">
      <w:rPr>
        <w:rFonts w:ascii="Cambria" w:hAnsi="Cambria"/>
      </w:rPr>
      <w:t>nità</w:t>
    </w:r>
    <w:r w:rsidR="00080D56" w:rsidRPr="00080D56">
      <w:rPr>
        <w:rFonts w:ascii="Cambria" w:hAnsi="Cambria"/>
      </w:rPr>
      <w:t xml:space="preserve"> </w:t>
    </w:r>
    <w:r w:rsidRPr="00080D56">
      <w:rPr>
        <w:rFonts w:ascii="Cambria" w:hAnsi="Cambria"/>
      </w:rPr>
      <w:t>O</w:t>
    </w:r>
    <w:r w:rsidR="00080D56">
      <w:rPr>
        <w:rFonts w:ascii="Cambria" w:hAnsi="Cambria"/>
      </w:rPr>
      <w:t xml:space="preserve">perativa </w:t>
    </w:r>
    <w:r w:rsidRPr="00080D56">
      <w:rPr>
        <w:rFonts w:ascii="Cambria" w:hAnsi="Cambria"/>
      </w:rPr>
      <w:t>C</w:t>
    </w:r>
    <w:r w:rsidR="00080D56">
      <w:rPr>
        <w:rFonts w:ascii="Cambria" w:hAnsi="Cambria"/>
      </w:rPr>
      <w:t>omplessa</w:t>
    </w:r>
    <w:r w:rsidR="00080D56">
      <w:rPr>
        <w:rFonts w:ascii="Cambria" w:hAnsi="Cambria"/>
        <w:b/>
      </w:rPr>
      <w:t xml:space="preserve"> </w:t>
    </w:r>
    <w:r w:rsidRPr="00D0407D">
      <w:rPr>
        <w:rFonts w:ascii="Cambria" w:hAnsi="Cambria"/>
        <w:b/>
      </w:rPr>
      <w:t>Formazione, Aggiornamento e Qualità</w:t>
    </w:r>
    <w:r>
      <w:rPr>
        <w:rFonts w:ascii="Cambria" w:hAnsi="Cambria"/>
      </w:rPr>
      <w:t xml:space="preserve">; </w:t>
    </w:r>
    <w:r w:rsidRPr="00080D56">
      <w:rPr>
        <w:rFonts w:ascii="Cambria" w:hAnsi="Cambria"/>
      </w:rPr>
      <w:t>D</w:t>
    </w:r>
    <w:r w:rsidR="00080D56">
      <w:rPr>
        <w:rFonts w:ascii="Cambria" w:hAnsi="Cambria"/>
      </w:rPr>
      <w:t xml:space="preserve">irettore di U.O.C.: </w:t>
    </w:r>
    <w:r w:rsidRPr="00D0407D">
      <w:rPr>
        <w:rFonts w:ascii="Cambria" w:hAnsi="Cambria"/>
        <w:i/>
      </w:rPr>
      <w:t xml:space="preserve"> </w:t>
    </w:r>
    <w:r w:rsidRPr="00080D56">
      <w:rPr>
        <w:rFonts w:ascii="Cambria" w:hAnsi="Cambria"/>
        <w:b/>
      </w:rPr>
      <w:t>dott. Franco Santarelli</w:t>
    </w:r>
    <w:r w:rsidRPr="0097711F">
      <w:rPr>
        <w:rFonts w:ascii="Cambria" w:hAnsi="Cambria"/>
      </w:rPr>
      <w:t xml:space="preserve">/ Tel. </w:t>
    </w:r>
    <w:r>
      <w:rPr>
        <w:rFonts w:ascii="Cambria" w:hAnsi="Cambria"/>
      </w:rPr>
      <w:t>0861 420223</w:t>
    </w:r>
    <w:r w:rsidRPr="0097711F">
      <w:rPr>
        <w:rFonts w:ascii="Cambria" w:hAnsi="Cambria"/>
      </w:rPr>
      <w:t>/ E-mail</w:t>
    </w:r>
    <w:r w:rsidRPr="0097711F">
      <w:rPr>
        <w:rFonts w:ascii="Cambria" w:hAnsi="Cambria"/>
        <w:sz w:val="24"/>
        <w:szCs w:val="24"/>
      </w:rPr>
      <w:t xml:space="preserve"> </w:t>
    </w:r>
    <w:hyperlink r:id="rId2" w:history="1">
      <w:r w:rsidRPr="00F80607">
        <w:rPr>
          <w:rStyle w:val="Collegamentoipertestuale"/>
          <w:rFonts w:ascii="Cambria" w:hAnsi="Cambria"/>
          <w:sz w:val="24"/>
          <w:szCs w:val="24"/>
        </w:rPr>
        <w:t>franco.santarelli@aslteramo.it</w:t>
      </w:r>
    </w:hyperlink>
    <w:r>
      <w:rPr>
        <w:rFonts w:ascii="Cambria" w:hAnsi="Cambria"/>
        <w:sz w:val="24"/>
        <w:szCs w:val="24"/>
      </w:rPr>
      <w:t xml:space="preserve"> </w:t>
    </w:r>
  </w:p>
  <w:p w:rsidR="00CD5396" w:rsidRDefault="00CD5396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  <w:r>
      <w:rPr>
        <w:rFonts w:ascii="Cambria" w:hAnsi="Cambria"/>
        <w:b/>
        <w:caps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85F8" wp14:editId="08396040">
              <wp:simplePos x="0" y="0"/>
              <wp:positionH relativeFrom="column">
                <wp:posOffset>-377190</wp:posOffset>
              </wp:positionH>
              <wp:positionV relativeFrom="paragraph">
                <wp:posOffset>62230</wp:posOffset>
              </wp:positionV>
              <wp:extent cx="2047875" cy="2571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257175"/>
                      </a:xfrm>
                      <a:prstGeom prst="rect">
                        <a:avLst/>
                      </a:prstGeom>
                      <a:solidFill>
                        <a:srgbClr val="ECF1F8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D5396" w:rsidRPr="00100F06" w:rsidRDefault="00CD5396" w:rsidP="007C17B0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PROCEDIMENTI D’UFFICIO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D85F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4.9pt;width:161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" fillcolor="#ecf1f8" strokeweight=".5pt">
              <v:textbox>
                <w:txbxContent>
                  <w:p w:rsidR="00CD5396" w:rsidRPr="00100F06" w:rsidRDefault="00CD5396" w:rsidP="007C17B0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PROCEDIMENTI D’UFFICIO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sz w:val="24"/>
        <w:szCs w:val="24"/>
      </w:rPr>
      <w:tab/>
    </w:r>
  </w:p>
  <w:p w:rsidR="00CD5396" w:rsidRPr="00644BA5" w:rsidRDefault="00CD5396" w:rsidP="0044202E">
    <w:pPr>
      <w:pStyle w:val="Intestazione"/>
      <w:ind w:left="-426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8"/>
    <w:rsid w:val="000037DB"/>
    <w:rsid w:val="00004987"/>
    <w:rsid w:val="00005358"/>
    <w:rsid w:val="00080D56"/>
    <w:rsid w:val="000871CD"/>
    <w:rsid w:val="000A545A"/>
    <w:rsid w:val="000C3283"/>
    <w:rsid w:val="000E5E6B"/>
    <w:rsid w:val="000F2490"/>
    <w:rsid w:val="00100F06"/>
    <w:rsid w:val="001414CD"/>
    <w:rsid w:val="0015469B"/>
    <w:rsid w:val="00184039"/>
    <w:rsid w:val="001E6E4E"/>
    <w:rsid w:val="0020030E"/>
    <w:rsid w:val="002115C5"/>
    <w:rsid w:val="00213DF8"/>
    <w:rsid w:val="002903D2"/>
    <w:rsid w:val="002B5D45"/>
    <w:rsid w:val="00326F5C"/>
    <w:rsid w:val="00332261"/>
    <w:rsid w:val="00352A3A"/>
    <w:rsid w:val="003C3F84"/>
    <w:rsid w:val="003C68D9"/>
    <w:rsid w:val="0044202E"/>
    <w:rsid w:val="0045060C"/>
    <w:rsid w:val="00462C48"/>
    <w:rsid w:val="00473B4C"/>
    <w:rsid w:val="0048285E"/>
    <w:rsid w:val="00487B77"/>
    <w:rsid w:val="00492C26"/>
    <w:rsid w:val="004977AC"/>
    <w:rsid w:val="004B04F0"/>
    <w:rsid w:val="004D0F92"/>
    <w:rsid w:val="005309BB"/>
    <w:rsid w:val="005456AF"/>
    <w:rsid w:val="0056362C"/>
    <w:rsid w:val="00571833"/>
    <w:rsid w:val="0057568A"/>
    <w:rsid w:val="00597ED8"/>
    <w:rsid w:val="005E19A4"/>
    <w:rsid w:val="005E6791"/>
    <w:rsid w:val="005F2563"/>
    <w:rsid w:val="006005E6"/>
    <w:rsid w:val="00601389"/>
    <w:rsid w:val="006303DC"/>
    <w:rsid w:val="00644BA5"/>
    <w:rsid w:val="00675D04"/>
    <w:rsid w:val="00681F66"/>
    <w:rsid w:val="006F6DA7"/>
    <w:rsid w:val="00775B4B"/>
    <w:rsid w:val="007868F3"/>
    <w:rsid w:val="007C17B0"/>
    <w:rsid w:val="007C3CAD"/>
    <w:rsid w:val="008A6ED7"/>
    <w:rsid w:val="009416BC"/>
    <w:rsid w:val="00964868"/>
    <w:rsid w:val="0096724C"/>
    <w:rsid w:val="009762A3"/>
    <w:rsid w:val="0097711F"/>
    <w:rsid w:val="009A53CB"/>
    <w:rsid w:val="009C211F"/>
    <w:rsid w:val="009C237F"/>
    <w:rsid w:val="00A24ADF"/>
    <w:rsid w:val="00B21CA1"/>
    <w:rsid w:val="00B22BDD"/>
    <w:rsid w:val="00B36864"/>
    <w:rsid w:val="00B9145C"/>
    <w:rsid w:val="00BB2655"/>
    <w:rsid w:val="00BB76CB"/>
    <w:rsid w:val="00BF4240"/>
    <w:rsid w:val="00C05708"/>
    <w:rsid w:val="00C46993"/>
    <w:rsid w:val="00C502E8"/>
    <w:rsid w:val="00C900F1"/>
    <w:rsid w:val="00CD157F"/>
    <w:rsid w:val="00CD5396"/>
    <w:rsid w:val="00CE3AB0"/>
    <w:rsid w:val="00CE6875"/>
    <w:rsid w:val="00D0407D"/>
    <w:rsid w:val="00D07DBA"/>
    <w:rsid w:val="00E02696"/>
    <w:rsid w:val="00E11341"/>
    <w:rsid w:val="00E27927"/>
    <w:rsid w:val="00E74D78"/>
    <w:rsid w:val="00EB2353"/>
    <w:rsid w:val="00ED795E"/>
    <w:rsid w:val="00EE6DAB"/>
    <w:rsid w:val="00F0524A"/>
    <w:rsid w:val="00F91973"/>
    <w:rsid w:val="00FB482B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48FC6-61DC-46C3-A87A-FE2131D9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62C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04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o.santarelli@aslteram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E57A-7AD0-4691-B0E1-BB54051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Di Berardo Fausta</cp:lastModifiedBy>
  <cp:revision>14</cp:revision>
  <dcterms:created xsi:type="dcterms:W3CDTF">2015-11-16T16:07:00Z</dcterms:created>
  <dcterms:modified xsi:type="dcterms:W3CDTF">2015-12-30T09:36:00Z</dcterms:modified>
</cp:coreProperties>
</file>